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2F" w:rsidRPr="00282C1F" w:rsidRDefault="009B122F" w:rsidP="009B122F">
      <w:pPr>
        <w:widowControl/>
        <w:shd w:val="clear" w:color="auto" w:fill="FFFFFF"/>
        <w:spacing w:after="95"/>
        <w:jc w:val="left"/>
        <w:rPr>
          <w:rFonts w:ascii="微软雅黑" w:eastAsia="微软雅黑" w:hAnsi="微软雅黑" w:cs="宋体"/>
          <w:color w:val="333333"/>
          <w:kern w:val="0"/>
          <w:sz w:val="32"/>
          <w:szCs w:val="32"/>
        </w:rPr>
      </w:pPr>
      <w:r w:rsidRPr="00282C1F">
        <w:rPr>
          <w:rFonts w:ascii="宋体" w:eastAsia="宋体" w:hAnsi="宋体" w:cs="宋体" w:hint="eastAsia"/>
          <w:color w:val="333333"/>
          <w:kern w:val="0"/>
          <w:sz w:val="32"/>
          <w:szCs w:val="32"/>
        </w:rPr>
        <w:t>附件一</w:t>
      </w:r>
    </w:p>
    <w:p w:rsidR="009B122F" w:rsidRPr="00282C1F" w:rsidRDefault="009B122F" w:rsidP="009B122F">
      <w:pPr>
        <w:widowControl/>
        <w:shd w:val="clear" w:color="auto" w:fill="FFFFFF"/>
        <w:spacing w:after="95"/>
        <w:jc w:val="center"/>
        <w:rPr>
          <w:rFonts w:ascii="微软雅黑" w:eastAsia="微软雅黑" w:hAnsi="微软雅黑" w:cs="宋体"/>
          <w:color w:val="333333"/>
          <w:kern w:val="0"/>
          <w:sz w:val="32"/>
          <w:szCs w:val="32"/>
        </w:rPr>
      </w:pPr>
      <w:r w:rsidRPr="00282C1F">
        <w:rPr>
          <w:rFonts w:ascii="宋体" w:eastAsia="宋体" w:hAnsi="宋体" w:cs="宋体" w:hint="eastAsia"/>
          <w:b/>
          <w:bCs/>
          <w:color w:val="333333"/>
          <w:kern w:val="0"/>
          <w:sz w:val="32"/>
          <w:szCs w:val="32"/>
        </w:rPr>
        <w:t>优秀供应商申报与</w:t>
      </w:r>
      <w:r>
        <w:rPr>
          <w:rFonts w:ascii="宋体" w:eastAsia="宋体" w:hAnsi="宋体" w:cs="宋体" w:hint="eastAsia"/>
          <w:b/>
          <w:bCs/>
          <w:color w:val="333333"/>
          <w:kern w:val="0"/>
          <w:sz w:val="32"/>
          <w:szCs w:val="32"/>
        </w:rPr>
        <w:t>推荐</w:t>
      </w:r>
      <w:r w:rsidRPr="00282C1F">
        <w:rPr>
          <w:rFonts w:ascii="宋体" w:eastAsia="宋体" w:hAnsi="宋体" w:cs="宋体" w:hint="eastAsia"/>
          <w:b/>
          <w:bCs/>
          <w:color w:val="333333"/>
          <w:kern w:val="0"/>
          <w:sz w:val="32"/>
          <w:szCs w:val="32"/>
        </w:rPr>
        <w:t>办法</w:t>
      </w:r>
    </w:p>
    <w:p w:rsidR="009B122F" w:rsidRPr="00282C1F" w:rsidRDefault="009B122F" w:rsidP="009B122F">
      <w:pPr>
        <w:widowControl/>
        <w:shd w:val="clear" w:color="auto" w:fill="FFFFFF"/>
        <w:spacing w:after="95"/>
        <w:jc w:val="center"/>
        <w:rPr>
          <w:rFonts w:ascii="微软雅黑" w:eastAsia="微软雅黑" w:hAnsi="微软雅黑" w:cs="宋体"/>
          <w:color w:val="333333"/>
          <w:kern w:val="0"/>
          <w:sz w:val="32"/>
          <w:szCs w:val="32"/>
        </w:rPr>
      </w:pPr>
      <w:r w:rsidRPr="00282C1F">
        <w:rPr>
          <w:rFonts w:ascii="宋体" w:eastAsia="宋体" w:hAnsi="宋体" w:cs="宋体" w:hint="eastAsia"/>
          <w:b/>
          <w:bCs/>
          <w:color w:val="333333"/>
          <w:kern w:val="0"/>
          <w:sz w:val="32"/>
          <w:szCs w:val="32"/>
        </w:rPr>
        <w:t>第一章 总 则</w:t>
      </w:r>
    </w:p>
    <w:p w:rsidR="009B122F" w:rsidRPr="00282C1F" w:rsidRDefault="009B122F" w:rsidP="009B122F">
      <w:pPr>
        <w:widowControl/>
        <w:shd w:val="clear" w:color="auto" w:fill="FFFFFF"/>
        <w:spacing w:after="95"/>
        <w:jc w:val="left"/>
        <w:rPr>
          <w:rFonts w:ascii="微软雅黑" w:eastAsia="微软雅黑" w:hAnsi="微软雅黑" w:cs="宋体"/>
          <w:color w:val="333333"/>
          <w:kern w:val="0"/>
          <w:sz w:val="32"/>
          <w:szCs w:val="32"/>
        </w:rPr>
      </w:pPr>
      <w:r w:rsidRPr="00282C1F">
        <w:rPr>
          <w:rFonts w:ascii="宋体" w:eastAsia="宋体" w:hAnsi="宋体" w:cs="宋体" w:hint="eastAsia"/>
          <w:color w:val="333333"/>
          <w:kern w:val="0"/>
          <w:sz w:val="32"/>
          <w:szCs w:val="32"/>
        </w:rPr>
        <w:t>   第一条 为了深入贯彻党的十九大精神，认真践行习近平新时代中国特色会主义思想，落实党中央新时期治水兴水战略部署，大力弘扬“创新、协调、绿色、开放、共享的发展理念”，努力打造“品牌企业”意识，规范优秀供应商</w:t>
      </w:r>
      <w:r>
        <w:rPr>
          <w:rFonts w:ascii="宋体" w:eastAsia="宋体" w:hAnsi="宋体" w:cs="宋体" w:hint="eastAsia"/>
          <w:color w:val="333333"/>
          <w:kern w:val="0"/>
          <w:sz w:val="32"/>
          <w:szCs w:val="32"/>
        </w:rPr>
        <w:t>推荐</w:t>
      </w:r>
      <w:r w:rsidRPr="00282C1F">
        <w:rPr>
          <w:rFonts w:ascii="宋体" w:eastAsia="宋体" w:hAnsi="宋体" w:cs="宋体" w:hint="eastAsia"/>
          <w:color w:val="333333"/>
          <w:kern w:val="0"/>
          <w:sz w:val="32"/>
          <w:szCs w:val="32"/>
        </w:rPr>
        <w:t>活动，特制定本办法。</w:t>
      </w:r>
    </w:p>
    <w:p w:rsidR="009B122F" w:rsidRPr="00282C1F" w:rsidRDefault="009B122F" w:rsidP="009B122F">
      <w:pPr>
        <w:widowControl/>
        <w:shd w:val="clear" w:color="auto" w:fill="FFFFFF"/>
        <w:spacing w:after="95"/>
        <w:jc w:val="left"/>
        <w:rPr>
          <w:rFonts w:ascii="微软雅黑" w:eastAsia="微软雅黑" w:hAnsi="微软雅黑" w:cs="宋体"/>
          <w:color w:val="333333"/>
          <w:kern w:val="0"/>
          <w:sz w:val="32"/>
          <w:szCs w:val="32"/>
        </w:rPr>
      </w:pPr>
      <w:r w:rsidRPr="00282C1F">
        <w:rPr>
          <w:rFonts w:ascii="宋体" w:eastAsia="宋体" w:hAnsi="宋体" w:cs="宋体" w:hint="eastAsia"/>
          <w:color w:val="333333"/>
          <w:kern w:val="0"/>
          <w:sz w:val="32"/>
          <w:szCs w:val="32"/>
        </w:rPr>
        <w:t>   第二条 本办法适应于陕西省城镇供水排水协会从事供水排水商品营销活动的会员单位。</w:t>
      </w:r>
    </w:p>
    <w:p w:rsidR="009B122F" w:rsidRPr="00282C1F" w:rsidRDefault="009B122F" w:rsidP="009B122F">
      <w:pPr>
        <w:widowControl/>
        <w:shd w:val="clear" w:color="auto" w:fill="FFFFFF"/>
        <w:spacing w:after="95"/>
        <w:jc w:val="left"/>
        <w:rPr>
          <w:rFonts w:ascii="微软雅黑" w:eastAsia="微软雅黑" w:hAnsi="微软雅黑" w:cs="宋体"/>
          <w:color w:val="333333"/>
          <w:kern w:val="0"/>
          <w:sz w:val="32"/>
          <w:szCs w:val="32"/>
        </w:rPr>
      </w:pPr>
      <w:r w:rsidRPr="00282C1F">
        <w:rPr>
          <w:rFonts w:ascii="宋体" w:eastAsia="宋体" w:hAnsi="宋体" w:cs="宋体" w:hint="eastAsia"/>
          <w:color w:val="333333"/>
          <w:kern w:val="0"/>
          <w:sz w:val="32"/>
          <w:szCs w:val="32"/>
        </w:rPr>
        <w:t>   第三条 优秀供应商</w:t>
      </w:r>
      <w:r>
        <w:rPr>
          <w:rFonts w:ascii="宋体" w:eastAsia="宋体" w:hAnsi="宋体" w:cs="宋体" w:hint="eastAsia"/>
          <w:color w:val="333333"/>
          <w:kern w:val="0"/>
          <w:sz w:val="32"/>
          <w:szCs w:val="32"/>
        </w:rPr>
        <w:t>推荐</w:t>
      </w:r>
      <w:r w:rsidRPr="00282C1F">
        <w:rPr>
          <w:rFonts w:ascii="宋体" w:eastAsia="宋体" w:hAnsi="宋体" w:cs="宋体" w:hint="eastAsia"/>
          <w:color w:val="333333"/>
          <w:kern w:val="0"/>
          <w:sz w:val="32"/>
          <w:szCs w:val="32"/>
        </w:rPr>
        <w:t>活动秉承公开、公平、公正和优中择优的原则。</w:t>
      </w:r>
    </w:p>
    <w:p w:rsidR="009B122F" w:rsidRPr="00282C1F" w:rsidRDefault="009B122F" w:rsidP="009B122F">
      <w:pPr>
        <w:widowControl/>
        <w:shd w:val="clear" w:color="auto" w:fill="FFFFFF"/>
        <w:spacing w:after="95"/>
        <w:jc w:val="left"/>
        <w:rPr>
          <w:rFonts w:ascii="微软雅黑" w:eastAsia="微软雅黑" w:hAnsi="微软雅黑" w:cs="宋体"/>
          <w:color w:val="333333"/>
          <w:kern w:val="0"/>
          <w:sz w:val="32"/>
          <w:szCs w:val="32"/>
        </w:rPr>
      </w:pPr>
      <w:r w:rsidRPr="00282C1F">
        <w:rPr>
          <w:rFonts w:ascii="宋体" w:eastAsia="宋体" w:hAnsi="宋体" w:cs="宋体" w:hint="eastAsia"/>
          <w:color w:val="333333"/>
          <w:kern w:val="0"/>
          <w:sz w:val="32"/>
          <w:szCs w:val="32"/>
        </w:rPr>
        <w:t>   第四条 本</w:t>
      </w:r>
      <w:r>
        <w:rPr>
          <w:rFonts w:ascii="宋体" w:eastAsia="宋体" w:hAnsi="宋体" w:cs="宋体" w:hint="eastAsia"/>
          <w:color w:val="333333"/>
          <w:kern w:val="0"/>
          <w:sz w:val="32"/>
          <w:szCs w:val="32"/>
        </w:rPr>
        <w:t>推荐</w:t>
      </w:r>
      <w:r w:rsidRPr="00282C1F">
        <w:rPr>
          <w:rFonts w:ascii="宋体" w:eastAsia="宋体" w:hAnsi="宋体" w:cs="宋体" w:hint="eastAsia"/>
          <w:color w:val="333333"/>
          <w:kern w:val="0"/>
          <w:sz w:val="32"/>
          <w:szCs w:val="32"/>
        </w:rPr>
        <w:t>活动两年进行一次，自愿参加，受理年为单数年。</w:t>
      </w:r>
    </w:p>
    <w:p w:rsidR="009B122F" w:rsidRPr="00282C1F" w:rsidRDefault="009B122F" w:rsidP="009B122F">
      <w:pPr>
        <w:widowControl/>
        <w:shd w:val="clear" w:color="auto" w:fill="FFFFFF"/>
        <w:spacing w:after="95"/>
        <w:jc w:val="left"/>
        <w:rPr>
          <w:rFonts w:ascii="微软雅黑" w:eastAsia="微软雅黑" w:hAnsi="微软雅黑" w:cs="宋体"/>
          <w:color w:val="333333"/>
          <w:kern w:val="0"/>
          <w:sz w:val="32"/>
          <w:szCs w:val="32"/>
        </w:rPr>
      </w:pPr>
      <w:r w:rsidRPr="00282C1F">
        <w:rPr>
          <w:rFonts w:ascii="宋体" w:eastAsia="宋体" w:hAnsi="宋体" w:cs="宋体" w:hint="eastAsia"/>
          <w:color w:val="333333"/>
          <w:kern w:val="0"/>
          <w:sz w:val="32"/>
          <w:szCs w:val="32"/>
        </w:rPr>
        <w:t>   第五条 鼓励企业创新发展，对我省或者全国供排水行业做出重要贡献的企业，可优先</w:t>
      </w:r>
      <w:r>
        <w:rPr>
          <w:rFonts w:ascii="宋体" w:eastAsia="宋体" w:hAnsi="宋体" w:cs="宋体" w:hint="eastAsia"/>
          <w:color w:val="333333"/>
          <w:kern w:val="0"/>
          <w:sz w:val="32"/>
          <w:szCs w:val="32"/>
        </w:rPr>
        <w:t>推荐</w:t>
      </w:r>
      <w:r w:rsidRPr="00282C1F">
        <w:rPr>
          <w:rFonts w:ascii="宋体" w:eastAsia="宋体" w:hAnsi="宋体" w:cs="宋体" w:hint="eastAsia"/>
          <w:color w:val="333333"/>
          <w:kern w:val="0"/>
          <w:sz w:val="32"/>
          <w:szCs w:val="32"/>
        </w:rPr>
        <w:t>。</w:t>
      </w:r>
    </w:p>
    <w:p w:rsidR="009B122F" w:rsidRPr="00282C1F" w:rsidRDefault="009B122F" w:rsidP="009B122F">
      <w:pPr>
        <w:widowControl/>
        <w:shd w:val="clear" w:color="auto" w:fill="FFFFFF"/>
        <w:spacing w:after="95"/>
        <w:jc w:val="center"/>
        <w:rPr>
          <w:rFonts w:ascii="微软雅黑" w:eastAsia="微软雅黑" w:hAnsi="微软雅黑" w:cs="宋体"/>
          <w:color w:val="333333"/>
          <w:kern w:val="0"/>
          <w:sz w:val="32"/>
          <w:szCs w:val="32"/>
        </w:rPr>
      </w:pPr>
      <w:r w:rsidRPr="00282C1F">
        <w:rPr>
          <w:rFonts w:ascii="宋体" w:eastAsia="宋体" w:hAnsi="宋体" w:cs="宋体" w:hint="eastAsia"/>
          <w:b/>
          <w:bCs/>
          <w:color w:val="333333"/>
          <w:kern w:val="0"/>
          <w:sz w:val="32"/>
          <w:szCs w:val="32"/>
        </w:rPr>
        <w:t>第二章 申报范围和条件</w:t>
      </w:r>
    </w:p>
    <w:p w:rsidR="009B122F" w:rsidRPr="00282C1F" w:rsidRDefault="009B122F" w:rsidP="009B122F">
      <w:pPr>
        <w:widowControl/>
        <w:shd w:val="clear" w:color="auto" w:fill="FFFFFF"/>
        <w:spacing w:after="95"/>
        <w:jc w:val="left"/>
        <w:rPr>
          <w:rFonts w:ascii="微软雅黑" w:eastAsia="微软雅黑" w:hAnsi="微软雅黑" w:cs="宋体"/>
          <w:color w:val="333333"/>
          <w:kern w:val="0"/>
          <w:sz w:val="32"/>
          <w:szCs w:val="32"/>
        </w:rPr>
      </w:pPr>
      <w:r w:rsidRPr="00282C1F">
        <w:rPr>
          <w:rFonts w:ascii="宋体" w:eastAsia="宋体" w:hAnsi="宋体" w:cs="宋体" w:hint="eastAsia"/>
          <w:color w:val="333333"/>
          <w:kern w:val="0"/>
          <w:sz w:val="32"/>
          <w:szCs w:val="32"/>
        </w:rPr>
        <w:t>   第六条 申报范围：在陕西省境内从事供水排水商品营销活动、加入陕西省城镇供水排水协会，并按时缴纳会费满两年的单位。</w:t>
      </w:r>
    </w:p>
    <w:p w:rsidR="009B122F" w:rsidRPr="00282C1F" w:rsidRDefault="009B122F" w:rsidP="009B122F">
      <w:pPr>
        <w:widowControl/>
        <w:shd w:val="clear" w:color="auto" w:fill="FFFFFF"/>
        <w:spacing w:after="95"/>
        <w:jc w:val="left"/>
        <w:rPr>
          <w:rFonts w:ascii="微软雅黑" w:eastAsia="微软雅黑" w:hAnsi="微软雅黑" w:cs="宋体"/>
          <w:color w:val="333333"/>
          <w:kern w:val="0"/>
          <w:sz w:val="32"/>
          <w:szCs w:val="32"/>
        </w:rPr>
      </w:pPr>
      <w:r w:rsidRPr="00282C1F">
        <w:rPr>
          <w:rFonts w:ascii="宋体" w:eastAsia="宋体" w:hAnsi="宋体" w:cs="宋体" w:hint="eastAsia"/>
          <w:color w:val="333333"/>
          <w:kern w:val="0"/>
          <w:sz w:val="32"/>
          <w:szCs w:val="32"/>
        </w:rPr>
        <w:t>   第七条 申报优秀供应商的会员单位应符合以下条件：</w:t>
      </w:r>
    </w:p>
    <w:p w:rsidR="009B122F" w:rsidRPr="00282C1F" w:rsidRDefault="009B122F" w:rsidP="009B122F">
      <w:pPr>
        <w:widowControl/>
        <w:shd w:val="clear" w:color="auto" w:fill="FFFFFF"/>
        <w:spacing w:after="95"/>
        <w:jc w:val="left"/>
        <w:rPr>
          <w:rFonts w:ascii="微软雅黑" w:eastAsia="微软雅黑" w:hAnsi="微软雅黑" w:cs="宋体"/>
          <w:color w:val="333333"/>
          <w:kern w:val="0"/>
          <w:sz w:val="32"/>
          <w:szCs w:val="32"/>
        </w:rPr>
      </w:pPr>
      <w:r w:rsidRPr="00282C1F">
        <w:rPr>
          <w:rFonts w:ascii="宋体" w:eastAsia="宋体" w:hAnsi="宋体" w:cs="宋体" w:hint="eastAsia"/>
          <w:color w:val="333333"/>
          <w:kern w:val="0"/>
          <w:sz w:val="32"/>
          <w:szCs w:val="32"/>
        </w:rPr>
        <w:lastRenderedPageBreak/>
        <w:t>   （一）遵守国家法律、法规，重合同、守信誉。</w:t>
      </w:r>
    </w:p>
    <w:p w:rsidR="009B122F" w:rsidRPr="00282C1F" w:rsidRDefault="009B122F" w:rsidP="009B122F">
      <w:pPr>
        <w:widowControl/>
        <w:shd w:val="clear" w:color="auto" w:fill="FFFFFF"/>
        <w:spacing w:after="95"/>
        <w:jc w:val="left"/>
        <w:rPr>
          <w:rFonts w:ascii="微软雅黑" w:eastAsia="微软雅黑" w:hAnsi="微软雅黑" w:cs="宋体"/>
          <w:color w:val="333333"/>
          <w:kern w:val="0"/>
          <w:sz w:val="32"/>
          <w:szCs w:val="32"/>
        </w:rPr>
      </w:pPr>
      <w:r w:rsidRPr="00282C1F">
        <w:rPr>
          <w:rFonts w:ascii="宋体" w:eastAsia="宋体" w:hAnsi="宋体" w:cs="宋体" w:hint="eastAsia"/>
          <w:color w:val="333333"/>
          <w:kern w:val="0"/>
          <w:sz w:val="32"/>
          <w:szCs w:val="32"/>
        </w:rPr>
        <w:t>   （二）企业在经营管理、发展创新、经济效益、社会效益等方面应达到行业先进水平，在服务供排水行业发展上贡献突出。</w:t>
      </w:r>
    </w:p>
    <w:p w:rsidR="009B122F" w:rsidRPr="00282C1F" w:rsidRDefault="009B122F" w:rsidP="009B122F">
      <w:pPr>
        <w:widowControl/>
        <w:shd w:val="clear" w:color="auto" w:fill="FFFFFF"/>
        <w:spacing w:after="95"/>
        <w:jc w:val="left"/>
        <w:rPr>
          <w:rFonts w:ascii="微软雅黑" w:eastAsia="微软雅黑" w:hAnsi="微软雅黑" w:cs="宋体"/>
          <w:color w:val="333333"/>
          <w:kern w:val="0"/>
          <w:sz w:val="32"/>
          <w:szCs w:val="32"/>
        </w:rPr>
      </w:pPr>
      <w:r w:rsidRPr="00282C1F">
        <w:rPr>
          <w:rFonts w:ascii="宋体" w:eastAsia="宋体" w:hAnsi="宋体" w:cs="宋体" w:hint="eastAsia"/>
          <w:color w:val="333333"/>
          <w:kern w:val="0"/>
          <w:sz w:val="32"/>
          <w:szCs w:val="32"/>
        </w:rPr>
        <w:t>   （三）本年度无生产安全事故和质量事故，无环境污染事故、无重大违法违规行为、失信行为。</w:t>
      </w:r>
    </w:p>
    <w:p w:rsidR="009B122F" w:rsidRPr="00282C1F" w:rsidRDefault="009B122F" w:rsidP="009B122F">
      <w:pPr>
        <w:widowControl/>
        <w:shd w:val="clear" w:color="auto" w:fill="FFFFFF"/>
        <w:spacing w:after="95"/>
        <w:jc w:val="center"/>
        <w:rPr>
          <w:rFonts w:ascii="微软雅黑" w:eastAsia="微软雅黑" w:hAnsi="微软雅黑" w:cs="宋体"/>
          <w:color w:val="333333"/>
          <w:kern w:val="0"/>
          <w:sz w:val="32"/>
          <w:szCs w:val="32"/>
        </w:rPr>
      </w:pPr>
      <w:r w:rsidRPr="00282C1F">
        <w:rPr>
          <w:rFonts w:ascii="宋体" w:eastAsia="宋体" w:hAnsi="宋体" w:cs="宋体" w:hint="eastAsia"/>
          <w:b/>
          <w:bCs/>
          <w:color w:val="333333"/>
          <w:kern w:val="0"/>
          <w:sz w:val="32"/>
          <w:szCs w:val="32"/>
        </w:rPr>
        <w:t>第三章 申报时间和申报要求</w:t>
      </w:r>
    </w:p>
    <w:p w:rsidR="009B122F" w:rsidRPr="00282C1F" w:rsidRDefault="009B122F" w:rsidP="009B122F">
      <w:pPr>
        <w:widowControl/>
        <w:shd w:val="clear" w:color="auto" w:fill="FFFFFF"/>
        <w:spacing w:after="95"/>
        <w:jc w:val="left"/>
        <w:rPr>
          <w:rFonts w:ascii="微软雅黑" w:eastAsia="微软雅黑" w:hAnsi="微软雅黑" w:cs="宋体"/>
          <w:color w:val="333333"/>
          <w:kern w:val="0"/>
          <w:sz w:val="32"/>
          <w:szCs w:val="32"/>
        </w:rPr>
      </w:pPr>
      <w:r w:rsidRPr="00282C1F">
        <w:rPr>
          <w:rFonts w:ascii="宋体" w:eastAsia="宋体" w:hAnsi="宋体" w:cs="宋体" w:hint="eastAsia"/>
          <w:color w:val="333333"/>
          <w:kern w:val="0"/>
          <w:sz w:val="32"/>
          <w:szCs w:val="32"/>
        </w:rPr>
        <w:t>   第八条 申报时间：</w:t>
      </w:r>
      <w:r w:rsidRPr="00EF4E55">
        <w:rPr>
          <w:rFonts w:ascii="宋体" w:eastAsia="宋体" w:hAnsi="宋体" w:cs="宋体" w:hint="eastAsia"/>
          <w:kern w:val="0"/>
          <w:sz w:val="32"/>
          <w:szCs w:val="32"/>
        </w:rPr>
        <w:t>当年10月15日至11月15日。</w:t>
      </w:r>
    </w:p>
    <w:p w:rsidR="009B122F" w:rsidRPr="00282C1F" w:rsidRDefault="009B122F" w:rsidP="009B122F">
      <w:pPr>
        <w:widowControl/>
        <w:shd w:val="clear" w:color="auto" w:fill="FFFFFF"/>
        <w:spacing w:after="95"/>
        <w:jc w:val="left"/>
        <w:rPr>
          <w:rFonts w:ascii="微软雅黑" w:eastAsia="微软雅黑" w:hAnsi="微软雅黑" w:cs="宋体"/>
          <w:color w:val="333333"/>
          <w:kern w:val="0"/>
          <w:sz w:val="32"/>
          <w:szCs w:val="32"/>
        </w:rPr>
      </w:pPr>
      <w:r w:rsidRPr="00282C1F">
        <w:rPr>
          <w:rFonts w:ascii="宋体" w:eastAsia="宋体" w:hAnsi="宋体" w:cs="宋体" w:hint="eastAsia"/>
          <w:color w:val="333333"/>
          <w:kern w:val="0"/>
          <w:sz w:val="32"/>
          <w:szCs w:val="32"/>
        </w:rPr>
        <w:t>   第九条 申报要求：凡报送的资料，须按照本办法的有关规定和陕西省城镇供水排水协会优秀供应商申报与</w:t>
      </w:r>
      <w:r>
        <w:rPr>
          <w:rFonts w:ascii="宋体" w:eastAsia="宋体" w:hAnsi="宋体" w:cs="宋体" w:hint="eastAsia"/>
          <w:color w:val="333333"/>
          <w:kern w:val="0"/>
          <w:sz w:val="32"/>
          <w:szCs w:val="32"/>
        </w:rPr>
        <w:t>推荐</w:t>
      </w:r>
      <w:r w:rsidRPr="00282C1F">
        <w:rPr>
          <w:rFonts w:ascii="宋体" w:eastAsia="宋体" w:hAnsi="宋体" w:cs="宋体" w:hint="eastAsia"/>
          <w:color w:val="333333"/>
          <w:kern w:val="0"/>
          <w:sz w:val="32"/>
          <w:szCs w:val="32"/>
        </w:rPr>
        <w:t>标准进行自审，符合条件后方可申报。</w:t>
      </w:r>
    </w:p>
    <w:p w:rsidR="009B122F" w:rsidRPr="00282C1F" w:rsidRDefault="009B122F" w:rsidP="009B122F">
      <w:pPr>
        <w:widowControl/>
        <w:shd w:val="clear" w:color="auto" w:fill="FFFFFF"/>
        <w:spacing w:after="95"/>
        <w:jc w:val="left"/>
        <w:rPr>
          <w:rFonts w:ascii="微软雅黑" w:eastAsia="微软雅黑" w:hAnsi="微软雅黑" w:cs="宋体"/>
          <w:color w:val="333333"/>
          <w:kern w:val="0"/>
          <w:sz w:val="32"/>
          <w:szCs w:val="32"/>
        </w:rPr>
      </w:pPr>
      <w:r w:rsidRPr="00282C1F">
        <w:rPr>
          <w:rFonts w:ascii="宋体" w:eastAsia="宋体" w:hAnsi="宋体" w:cs="宋体" w:hint="eastAsia"/>
          <w:color w:val="333333"/>
          <w:kern w:val="0"/>
          <w:sz w:val="32"/>
          <w:szCs w:val="32"/>
        </w:rPr>
        <w:t>   第十条 报送的资料一式三份，内容全面简洁，表格填写规范。资料须经企业主要负责人签字，加盖企业公章，并附法人代表承诺书（资料真实有效的承诺）。</w:t>
      </w:r>
    </w:p>
    <w:p w:rsidR="009B122F" w:rsidRPr="00282C1F" w:rsidRDefault="009B122F" w:rsidP="009B122F">
      <w:pPr>
        <w:widowControl/>
        <w:shd w:val="clear" w:color="auto" w:fill="FFFFFF"/>
        <w:spacing w:after="95"/>
        <w:jc w:val="center"/>
        <w:rPr>
          <w:rFonts w:ascii="微软雅黑" w:eastAsia="微软雅黑" w:hAnsi="微软雅黑" w:cs="宋体"/>
          <w:color w:val="333333"/>
          <w:kern w:val="0"/>
          <w:sz w:val="32"/>
          <w:szCs w:val="32"/>
        </w:rPr>
      </w:pPr>
      <w:r w:rsidRPr="00282C1F">
        <w:rPr>
          <w:rFonts w:ascii="宋体" w:eastAsia="宋体" w:hAnsi="宋体" w:cs="宋体" w:hint="eastAsia"/>
          <w:b/>
          <w:bCs/>
          <w:color w:val="333333"/>
          <w:kern w:val="0"/>
          <w:sz w:val="32"/>
          <w:szCs w:val="32"/>
        </w:rPr>
        <w:t>第四章 </w:t>
      </w:r>
      <w:r>
        <w:rPr>
          <w:rFonts w:ascii="宋体" w:eastAsia="宋体" w:hAnsi="宋体" w:cs="宋体" w:hint="eastAsia"/>
          <w:b/>
          <w:bCs/>
          <w:color w:val="333333"/>
          <w:kern w:val="0"/>
          <w:sz w:val="32"/>
          <w:szCs w:val="32"/>
        </w:rPr>
        <w:t>推荐</w:t>
      </w:r>
      <w:r w:rsidRPr="00282C1F">
        <w:rPr>
          <w:rFonts w:ascii="宋体" w:eastAsia="宋体" w:hAnsi="宋体" w:cs="宋体" w:hint="eastAsia"/>
          <w:b/>
          <w:bCs/>
          <w:color w:val="333333"/>
          <w:kern w:val="0"/>
          <w:sz w:val="32"/>
          <w:szCs w:val="32"/>
        </w:rPr>
        <w:t>程序</w:t>
      </w:r>
    </w:p>
    <w:p w:rsidR="009B122F" w:rsidRPr="00282C1F" w:rsidRDefault="009B122F" w:rsidP="009B122F">
      <w:pPr>
        <w:widowControl/>
        <w:shd w:val="clear" w:color="auto" w:fill="FFFFFF"/>
        <w:spacing w:after="95"/>
        <w:jc w:val="left"/>
        <w:rPr>
          <w:rFonts w:ascii="微软雅黑" w:eastAsia="微软雅黑" w:hAnsi="微软雅黑" w:cs="宋体"/>
          <w:color w:val="333333"/>
          <w:kern w:val="0"/>
          <w:sz w:val="32"/>
          <w:szCs w:val="32"/>
        </w:rPr>
      </w:pPr>
      <w:r w:rsidRPr="00282C1F">
        <w:rPr>
          <w:rFonts w:ascii="宋体" w:eastAsia="宋体" w:hAnsi="宋体" w:cs="宋体" w:hint="eastAsia"/>
          <w:color w:val="333333"/>
          <w:kern w:val="0"/>
          <w:sz w:val="32"/>
          <w:szCs w:val="32"/>
        </w:rPr>
        <w:t xml:space="preserve">   第十一条 </w:t>
      </w:r>
      <w:r>
        <w:rPr>
          <w:rFonts w:ascii="宋体" w:eastAsia="宋体" w:hAnsi="宋体" w:cs="宋体" w:hint="eastAsia"/>
          <w:color w:val="333333"/>
          <w:kern w:val="0"/>
          <w:sz w:val="32"/>
          <w:szCs w:val="32"/>
        </w:rPr>
        <w:t>推荐</w:t>
      </w:r>
      <w:r w:rsidRPr="00282C1F">
        <w:rPr>
          <w:rFonts w:ascii="宋体" w:eastAsia="宋体" w:hAnsi="宋体" w:cs="宋体" w:hint="eastAsia"/>
          <w:color w:val="333333"/>
          <w:kern w:val="0"/>
          <w:sz w:val="32"/>
          <w:szCs w:val="32"/>
        </w:rPr>
        <w:t>组织：陕西省城镇供水排水协会成立优秀供应商</w:t>
      </w:r>
      <w:r>
        <w:rPr>
          <w:rFonts w:ascii="宋体" w:eastAsia="宋体" w:hAnsi="宋体" w:cs="宋体" w:hint="eastAsia"/>
          <w:color w:val="333333"/>
          <w:kern w:val="0"/>
          <w:sz w:val="32"/>
          <w:szCs w:val="32"/>
        </w:rPr>
        <w:t>考察</w:t>
      </w:r>
      <w:r w:rsidRPr="00282C1F">
        <w:rPr>
          <w:rFonts w:ascii="宋体" w:eastAsia="宋体" w:hAnsi="宋体" w:cs="宋体" w:hint="eastAsia"/>
          <w:color w:val="333333"/>
          <w:kern w:val="0"/>
          <w:sz w:val="32"/>
          <w:szCs w:val="32"/>
        </w:rPr>
        <w:t>领导小组，</w:t>
      </w:r>
      <w:r>
        <w:rPr>
          <w:rFonts w:ascii="宋体" w:eastAsia="宋体" w:hAnsi="宋体" w:cs="宋体" w:hint="eastAsia"/>
          <w:color w:val="333333"/>
          <w:kern w:val="0"/>
          <w:sz w:val="32"/>
          <w:szCs w:val="32"/>
        </w:rPr>
        <w:t>考察</w:t>
      </w:r>
      <w:r w:rsidRPr="00282C1F">
        <w:rPr>
          <w:rFonts w:ascii="宋体" w:eastAsia="宋体" w:hAnsi="宋体" w:cs="宋体" w:hint="eastAsia"/>
          <w:color w:val="333333"/>
          <w:kern w:val="0"/>
          <w:sz w:val="32"/>
          <w:szCs w:val="32"/>
        </w:rPr>
        <w:t>组组员在本协会专家委员会和供排水单位抽调。</w:t>
      </w:r>
    </w:p>
    <w:p w:rsidR="009B122F" w:rsidRPr="00282C1F" w:rsidRDefault="009B122F" w:rsidP="009B122F">
      <w:pPr>
        <w:widowControl/>
        <w:shd w:val="clear" w:color="auto" w:fill="FFFFFF"/>
        <w:spacing w:after="95"/>
        <w:jc w:val="left"/>
        <w:rPr>
          <w:rFonts w:ascii="微软雅黑" w:eastAsia="微软雅黑" w:hAnsi="微软雅黑" w:cs="宋体"/>
          <w:color w:val="333333"/>
          <w:kern w:val="0"/>
          <w:sz w:val="32"/>
          <w:szCs w:val="32"/>
        </w:rPr>
      </w:pPr>
      <w:r w:rsidRPr="00282C1F">
        <w:rPr>
          <w:rFonts w:ascii="宋体" w:eastAsia="宋体" w:hAnsi="宋体" w:cs="宋体" w:hint="eastAsia"/>
          <w:color w:val="333333"/>
          <w:kern w:val="0"/>
          <w:sz w:val="32"/>
          <w:szCs w:val="32"/>
        </w:rPr>
        <w:t>   第十二条 </w:t>
      </w:r>
      <w:r>
        <w:rPr>
          <w:rFonts w:ascii="宋体" w:eastAsia="宋体" w:hAnsi="宋体" w:cs="宋体" w:hint="eastAsia"/>
          <w:color w:val="333333"/>
          <w:kern w:val="0"/>
          <w:sz w:val="32"/>
          <w:szCs w:val="32"/>
        </w:rPr>
        <w:t>推荐</w:t>
      </w:r>
      <w:r w:rsidRPr="00282C1F">
        <w:rPr>
          <w:rFonts w:ascii="宋体" w:eastAsia="宋体" w:hAnsi="宋体" w:cs="宋体" w:hint="eastAsia"/>
          <w:color w:val="333333"/>
          <w:kern w:val="0"/>
          <w:sz w:val="32"/>
          <w:szCs w:val="32"/>
        </w:rPr>
        <w:t>程序：分配任务→审核资料→实地查看→综合评定→公示→命名。</w:t>
      </w:r>
    </w:p>
    <w:p w:rsidR="009B122F" w:rsidRPr="00282C1F" w:rsidRDefault="009B122F" w:rsidP="009B122F">
      <w:pPr>
        <w:widowControl/>
        <w:shd w:val="clear" w:color="auto" w:fill="FFFFFF"/>
        <w:spacing w:after="95"/>
        <w:jc w:val="left"/>
        <w:rPr>
          <w:rFonts w:ascii="微软雅黑" w:eastAsia="微软雅黑" w:hAnsi="微软雅黑" w:cs="宋体"/>
          <w:color w:val="333333"/>
          <w:kern w:val="0"/>
          <w:sz w:val="32"/>
          <w:szCs w:val="32"/>
        </w:rPr>
      </w:pPr>
      <w:r w:rsidRPr="00282C1F">
        <w:rPr>
          <w:rFonts w:ascii="宋体" w:eastAsia="宋体" w:hAnsi="宋体" w:cs="宋体" w:hint="eastAsia"/>
          <w:color w:val="333333"/>
          <w:kern w:val="0"/>
          <w:sz w:val="32"/>
          <w:szCs w:val="32"/>
        </w:rPr>
        <w:lastRenderedPageBreak/>
        <w:t>   分配工作任务----领导小组将申报资料分配给</w:t>
      </w:r>
      <w:r>
        <w:rPr>
          <w:rFonts w:ascii="宋体" w:eastAsia="宋体" w:hAnsi="宋体" w:cs="宋体" w:hint="eastAsia"/>
          <w:color w:val="333333"/>
          <w:kern w:val="0"/>
          <w:sz w:val="32"/>
          <w:szCs w:val="32"/>
        </w:rPr>
        <w:t>考察</w:t>
      </w:r>
      <w:r w:rsidRPr="00282C1F">
        <w:rPr>
          <w:rFonts w:ascii="宋体" w:eastAsia="宋体" w:hAnsi="宋体" w:cs="宋体" w:hint="eastAsia"/>
          <w:color w:val="333333"/>
          <w:kern w:val="0"/>
          <w:sz w:val="32"/>
          <w:szCs w:val="32"/>
        </w:rPr>
        <w:t>组，并宣布工作纪律、廉政纪律和完成任务的时限；</w:t>
      </w:r>
    </w:p>
    <w:p w:rsidR="009B122F" w:rsidRPr="00282C1F" w:rsidRDefault="009B122F" w:rsidP="009B122F">
      <w:pPr>
        <w:widowControl/>
        <w:shd w:val="clear" w:color="auto" w:fill="FFFFFF"/>
        <w:spacing w:after="95"/>
        <w:jc w:val="left"/>
        <w:rPr>
          <w:rFonts w:ascii="微软雅黑" w:eastAsia="微软雅黑" w:hAnsi="微软雅黑" w:cs="宋体"/>
          <w:color w:val="333333"/>
          <w:kern w:val="0"/>
          <w:sz w:val="32"/>
          <w:szCs w:val="32"/>
        </w:rPr>
      </w:pPr>
      <w:r w:rsidRPr="00282C1F">
        <w:rPr>
          <w:rFonts w:ascii="宋体" w:eastAsia="宋体" w:hAnsi="宋体" w:cs="宋体" w:hint="eastAsia"/>
          <w:color w:val="333333"/>
          <w:kern w:val="0"/>
          <w:sz w:val="32"/>
          <w:szCs w:val="32"/>
        </w:rPr>
        <w:t>   审核资料：</w:t>
      </w:r>
      <w:r>
        <w:rPr>
          <w:rFonts w:ascii="宋体" w:eastAsia="宋体" w:hAnsi="宋体" w:cs="宋体" w:hint="eastAsia"/>
          <w:color w:val="333333"/>
          <w:kern w:val="0"/>
          <w:sz w:val="32"/>
          <w:szCs w:val="32"/>
        </w:rPr>
        <w:t>考察</w:t>
      </w:r>
      <w:r w:rsidRPr="00282C1F">
        <w:rPr>
          <w:rFonts w:ascii="宋体" w:eastAsia="宋体" w:hAnsi="宋体" w:cs="宋体" w:hint="eastAsia"/>
          <w:color w:val="333333"/>
          <w:kern w:val="0"/>
          <w:sz w:val="32"/>
          <w:szCs w:val="32"/>
        </w:rPr>
        <w:t>组在接受任务后，对申报资料进行认真审核，公正打分，形成初审意见。</w:t>
      </w:r>
      <w:r w:rsidRPr="00282C1F">
        <w:rPr>
          <w:rFonts w:ascii="微软雅黑" w:eastAsia="微软雅黑" w:hAnsi="微软雅黑" w:cs="宋体" w:hint="eastAsia"/>
          <w:color w:val="333333"/>
          <w:kern w:val="0"/>
          <w:sz w:val="32"/>
          <w:szCs w:val="32"/>
        </w:rPr>
        <w:t> </w:t>
      </w:r>
    </w:p>
    <w:p w:rsidR="009B122F" w:rsidRPr="00282C1F" w:rsidRDefault="009B122F" w:rsidP="009B122F">
      <w:pPr>
        <w:widowControl/>
        <w:shd w:val="clear" w:color="auto" w:fill="FFFFFF"/>
        <w:spacing w:after="95"/>
        <w:jc w:val="left"/>
        <w:rPr>
          <w:rFonts w:ascii="微软雅黑" w:eastAsia="微软雅黑" w:hAnsi="微软雅黑" w:cs="宋体"/>
          <w:color w:val="333333"/>
          <w:kern w:val="0"/>
          <w:sz w:val="32"/>
          <w:szCs w:val="32"/>
        </w:rPr>
      </w:pPr>
      <w:r w:rsidRPr="00282C1F">
        <w:rPr>
          <w:rFonts w:ascii="宋体" w:eastAsia="宋体" w:hAnsi="宋体" w:cs="宋体" w:hint="eastAsia"/>
          <w:color w:val="333333"/>
          <w:kern w:val="0"/>
          <w:sz w:val="32"/>
          <w:szCs w:val="32"/>
        </w:rPr>
        <w:t>   实地查看：主要查看企业在陕办公场所、规章制度、销售业绩、售后服务保障措施以及企业提供的（有关证照、生产规模、车间标准化管理、厂区环境保护）等影像资料。</w:t>
      </w:r>
    </w:p>
    <w:p w:rsidR="009B122F" w:rsidRPr="00282C1F" w:rsidRDefault="009B122F" w:rsidP="009B122F">
      <w:pPr>
        <w:widowControl/>
        <w:shd w:val="clear" w:color="auto" w:fill="FFFFFF"/>
        <w:spacing w:after="95"/>
        <w:jc w:val="left"/>
        <w:rPr>
          <w:rFonts w:ascii="微软雅黑" w:eastAsia="微软雅黑" w:hAnsi="微软雅黑" w:cs="宋体"/>
          <w:color w:val="333333"/>
          <w:kern w:val="0"/>
          <w:sz w:val="32"/>
          <w:szCs w:val="32"/>
        </w:rPr>
      </w:pPr>
      <w:r w:rsidRPr="00282C1F">
        <w:rPr>
          <w:rFonts w:ascii="宋体" w:eastAsia="宋体" w:hAnsi="宋体" w:cs="宋体" w:hint="eastAsia"/>
          <w:color w:val="333333"/>
          <w:kern w:val="0"/>
          <w:sz w:val="32"/>
          <w:szCs w:val="32"/>
        </w:rPr>
        <w:t>   综合评定：根据领导小组的统一安排，由领导小组和</w:t>
      </w:r>
      <w:r>
        <w:rPr>
          <w:rFonts w:ascii="宋体" w:eastAsia="宋体" w:hAnsi="宋体" w:cs="宋体" w:hint="eastAsia"/>
          <w:color w:val="333333"/>
          <w:kern w:val="0"/>
          <w:sz w:val="32"/>
          <w:szCs w:val="32"/>
        </w:rPr>
        <w:t>考察</w:t>
      </w:r>
      <w:r w:rsidRPr="00282C1F">
        <w:rPr>
          <w:rFonts w:ascii="宋体" w:eastAsia="宋体" w:hAnsi="宋体" w:cs="宋体" w:hint="eastAsia"/>
          <w:color w:val="333333"/>
          <w:kern w:val="0"/>
          <w:sz w:val="32"/>
          <w:szCs w:val="32"/>
        </w:rPr>
        <w:t>组根据初审和实地查看的打分情况做出综合评定，对符合条件的予以公示。</w:t>
      </w:r>
    </w:p>
    <w:p w:rsidR="009B122F" w:rsidRPr="00282C1F" w:rsidRDefault="009B122F" w:rsidP="009B122F">
      <w:pPr>
        <w:widowControl/>
        <w:shd w:val="clear" w:color="auto" w:fill="FFFFFF"/>
        <w:spacing w:after="95"/>
        <w:jc w:val="left"/>
        <w:rPr>
          <w:rFonts w:ascii="微软雅黑" w:eastAsia="微软雅黑" w:hAnsi="微软雅黑" w:cs="宋体"/>
          <w:color w:val="333333"/>
          <w:kern w:val="0"/>
          <w:sz w:val="32"/>
          <w:szCs w:val="32"/>
        </w:rPr>
      </w:pPr>
      <w:r w:rsidRPr="00282C1F">
        <w:rPr>
          <w:rFonts w:ascii="宋体" w:eastAsia="宋体" w:hAnsi="宋体" w:cs="宋体" w:hint="eastAsia"/>
          <w:color w:val="333333"/>
          <w:kern w:val="0"/>
          <w:sz w:val="32"/>
          <w:szCs w:val="32"/>
        </w:rPr>
        <w:t>   公示：本协会对于做出公示决定的优秀供应商，在协会官网予以公示，公示期五个工作日。在公示期间对某企业有举报或提出异议的，经核查属实的，取消其评优资格。</w:t>
      </w:r>
    </w:p>
    <w:p w:rsidR="009B122F" w:rsidRPr="00282C1F" w:rsidRDefault="009B122F" w:rsidP="009B122F">
      <w:pPr>
        <w:widowControl/>
        <w:shd w:val="clear" w:color="auto" w:fill="FFFFFF"/>
        <w:spacing w:after="95"/>
        <w:jc w:val="left"/>
        <w:rPr>
          <w:rFonts w:ascii="微软雅黑" w:eastAsia="微软雅黑" w:hAnsi="微软雅黑" w:cs="宋体"/>
          <w:color w:val="333333"/>
          <w:kern w:val="0"/>
          <w:sz w:val="32"/>
          <w:szCs w:val="32"/>
        </w:rPr>
      </w:pPr>
      <w:r w:rsidRPr="00282C1F">
        <w:rPr>
          <w:rFonts w:ascii="宋体" w:eastAsia="宋体" w:hAnsi="宋体" w:cs="宋体" w:hint="eastAsia"/>
          <w:color w:val="333333"/>
          <w:kern w:val="0"/>
          <w:sz w:val="32"/>
          <w:szCs w:val="32"/>
        </w:rPr>
        <w:t>   命名：陕西省城镇供水排水协会对公示无异议的优秀供应商，以文件形式予以命名。</w:t>
      </w:r>
    </w:p>
    <w:p w:rsidR="009B122F" w:rsidRPr="00282C1F" w:rsidRDefault="009B122F" w:rsidP="009B122F">
      <w:pPr>
        <w:widowControl/>
        <w:shd w:val="clear" w:color="auto" w:fill="FFFFFF"/>
        <w:spacing w:after="95"/>
        <w:jc w:val="center"/>
        <w:rPr>
          <w:rFonts w:ascii="微软雅黑" w:eastAsia="微软雅黑" w:hAnsi="微软雅黑" w:cs="宋体"/>
          <w:color w:val="333333"/>
          <w:kern w:val="0"/>
          <w:sz w:val="32"/>
          <w:szCs w:val="32"/>
        </w:rPr>
      </w:pPr>
      <w:r w:rsidRPr="00282C1F">
        <w:rPr>
          <w:rFonts w:ascii="宋体" w:eastAsia="宋体" w:hAnsi="宋体" w:cs="宋体" w:hint="eastAsia"/>
          <w:b/>
          <w:bCs/>
          <w:color w:val="333333"/>
          <w:kern w:val="0"/>
          <w:sz w:val="32"/>
          <w:szCs w:val="32"/>
        </w:rPr>
        <w:t>第五章 </w:t>
      </w:r>
      <w:r>
        <w:rPr>
          <w:rFonts w:ascii="宋体" w:eastAsia="宋体" w:hAnsi="宋体" w:cs="宋体" w:hint="eastAsia"/>
          <w:b/>
          <w:bCs/>
          <w:color w:val="333333"/>
          <w:kern w:val="0"/>
          <w:sz w:val="32"/>
          <w:szCs w:val="32"/>
        </w:rPr>
        <w:t>推荐</w:t>
      </w:r>
      <w:r w:rsidRPr="00282C1F">
        <w:rPr>
          <w:rFonts w:ascii="宋体" w:eastAsia="宋体" w:hAnsi="宋体" w:cs="宋体" w:hint="eastAsia"/>
          <w:b/>
          <w:bCs/>
          <w:color w:val="333333"/>
          <w:kern w:val="0"/>
          <w:sz w:val="32"/>
          <w:szCs w:val="32"/>
        </w:rPr>
        <w:t>指标体系</w:t>
      </w:r>
    </w:p>
    <w:p w:rsidR="009B122F" w:rsidRPr="00282C1F" w:rsidRDefault="009B122F" w:rsidP="009B122F">
      <w:pPr>
        <w:widowControl/>
        <w:shd w:val="clear" w:color="auto" w:fill="FFFFFF"/>
        <w:spacing w:after="95"/>
        <w:jc w:val="left"/>
        <w:rPr>
          <w:rFonts w:ascii="微软雅黑" w:eastAsia="微软雅黑" w:hAnsi="微软雅黑" w:cs="宋体"/>
          <w:color w:val="333333"/>
          <w:kern w:val="0"/>
          <w:sz w:val="32"/>
          <w:szCs w:val="32"/>
        </w:rPr>
      </w:pPr>
      <w:r w:rsidRPr="00282C1F">
        <w:rPr>
          <w:rFonts w:ascii="宋体" w:eastAsia="宋体" w:hAnsi="宋体" w:cs="宋体" w:hint="eastAsia"/>
          <w:color w:val="333333"/>
          <w:kern w:val="0"/>
          <w:sz w:val="32"/>
          <w:szCs w:val="32"/>
        </w:rPr>
        <w:t>   第十三条 陕西省城镇供水排水协会优秀供应商</w:t>
      </w:r>
      <w:r>
        <w:rPr>
          <w:rFonts w:ascii="宋体" w:eastAsia="宋体" w:hAnsi="宋体" w:cs="宋体" w:hint="eastAsia"/>
          <w:color w:val="333333"/>
          <w:kern w:val="0"/>
          <w:sz w:val="32"/>
          <w:szCs w:val="32"/>
        </w:rPr>
        <w:t>推荐</w:t>
      </w:r>
      <w:r w:rsidRPr="00282C1F">
        <w:rPr>
          <w:rFonts w:ascii="宋体" w:eastAsia="宋体" w:hAnsi="宋体" w:cs="宋体" w:hint="eastAsia"/>
          <w:color w:val="333333"/>
          <w:kern w:val="0"/>
          <w:sz w:val="32"/>
          <w:szCs w:val="32"/>
        </w:rPr>
        <w:t>指标体系包括：资质证照管理、企业诚信建设、知识产权与节能环保、人才储备与营销团队、履行会员义务五个方面的</w:t>
      </w:r>
      <w:r>
        <w:rPr>
          <w:rFonts w:ascii="宋体" w:eastAsia="宋体" w:hAnsi="宋体" w:cs="宋体" w:hint="eastAsia"/>
          <w:color w:val="333333"/>
          <w:kern w:val="0"/>
          <w:sz w:val="32"/>
          <w:szCs w:val="32"/>
        </w:rPr>
        <w:t>推荐</w:t>
      </w:r>
      <w:r w:rsidRPr="00282C1F">
        <w:rPr>
          <w:rFonts w:ascii="宋体" w:eastAsia="宋体" w:hAnsi="宋体" w:cs="宋体" w:hint="eastAsia"/>
          <w:color w:val="333333"/>
          <w:kern w:val="0"/>
          <w:sz w:val="32"/>
          <w:szCs w:val="32"/>
        </w:rPr>
        <w:t>指标。</w:t>
      </w:r>
    </w:p>
    <w:p w:rsidR="009B122F" w:rsidRPr="007A0FA8" w:rsidRDefault="009B122F" w:rsidP="009B122F">
      <w:pPr>
        <w:widowControl/>
        <w:shd w:val="clear" w:color="auto" w:fill="FFFFFF"/>
        <w:snapToGrid w:val="0"/>
        <w:spacing w:after="95" w:line="560" w:lineRule="exact"/>
        <w:jc w:val="left"/>
        <w:rPr>
          <w:rFonts w:ascii="微软雅黑" w:eastAsia="微软雅黑" w:hAnsi="微软雅黑" w:cs="宋体"/>
          <w:color w:val="FF0000"/>
          <w:kern w:val="0"/>
          <w:sz w:val="32"/>
          <w:szCs w:val="32"/>
        </w:rPr>
      </w:pPr>
      <w:r w:rsidRPr="00282C1F">
        <w:rPr>
          <w:rFonts w:ascii="宋体" w:eastAsia="宋体" w:hAnsi="宋体" w:cs="宋体" w:hint="eastAsia"/>
          <w:color w:val="333333"/>
          <w:kern w:val="0"/>
          <w:sz w:val="32"/>
          <w:szCs w:val="32"/>
        </w:rPr>
        <w:lastRenderedPageBreak/>
        <w:t>   第十四条 优秀供应商</w:t>
      </w:r>
      <w:r>
        <w:rPr>
          <w:rFonts w:ascii="宋体" w:eastAsia="宋体" w:hAnsi="宋体" w:cs="宋体" w:hint="eastAsia"/>
          <w:color w:val="333333"/>
          <w:kern w:val="0"/>
          <w:sz w:val="32"/>
          <w:szCs w:val="32"/>
        </w:rPr>
        <w:t>推荐基础分值</w:t>
      </w:r>
      <w:r w:rsidRPr="00282C1F">
        <w:rPr>
          <w:rFonts w:ascii="宋体" w:eastAsia="宋体" w:hAnsi="宋体" w:cs="宋体" w:hint="eastAsia"/>
          <w:color w:val="333333"/>
          <w:kern w:val="0"/>
          <w:sz w:val="32"/>
          <w:szCs w:val="32"/>
        </w:rPr>
        <w:t>为</w:t>
      </w:r>
      <w:r w:rsidRPr="007A0FA8">
        <w:rPr>
          <w:rFonts w:ascii="宋体" w:eastAsia="宋体" w:hAnsi="宋体" w:cs="宋体" w:hint="eastAsia"/>
          <w:kern w:val="0"/>
          <w:sz w:val="32"/>
          <w:szCs w:val="32"/>
        </w:rPr>
        <w:t>100分</w:t>
      </w:r>
      <w:r>
        <w:rPr>
          <w:rFonts w:ascii="宋体" w:eastAsia="宋体" w:hAnsi="宋体" w:cs="宋体" w:hint="eastAsia"/>
          <w:kern w:val="0"/>
          <w:sz w:val="32"/>
          <w:szCs w:val="32"/>
        </w:rPr>
        <w:t>（加分项分值另计）</w:t>
      </w:r>
      <w:r w:rsidRPr="00282C1F">
        <w:rPr>
          <w:rFonts w:ascii="宋体" w:eastAsia="宋体" w:hAnsi="宋体" w:cs="宋体" w:hint="eastAsia"/>
          <w:color w:val="333333"/>
          <w:kern w:val="0"/>
          <w:sz w:val="32"/>
          <w:szCs w:val="32"/>
        </w:rPr>
        <w:t>，其中资质证照管理10分、企业诚信建设30分、知识产权与节能环保20分、人才储备与营销团队25分、履行会员义务15分。</w:t>
      </w:r>
    </w:p>
    <w:p w:rsidR="009B122F" w:rsidRPr="00282C1F" w:rsidRDefault="009B122F" w:rsidP="009B122F">
      <w:pPr>
        <w:widowControl/>
        <w:shd w:val="clear" w:color="auto" w:fill="FFFFFF"/>
        <w:snapToGrid w:val="0"/>
        <w:spacing w:after="95" w:line="560" w:lineRule="exact"/>
        <w:jc w:val="center"/>
        <w:rPr>
          <w:rFonts w:ascii="微软雅黑" w:eastAsia="微软雅黑" w:hAnsi="微软雅黑" w:cs="宋体"/>
          <w:color w:val="333333"/>
          <w:kern w:val="0"/>
          <w:sz w:val="32"/>
          <w:szCs w:val="32"/>
        </w:rPr>
      </w:pPr>
      <w:r w:rsidRPr="00282C1F">
        <w:rPr>
          <w:rFonts w:ascii="宋体" w:eastAsia="宋体" w:hAnsi="宋体" w:cs="宋体" w:hint="eastAsia"/>
          <w:b/>
          <w:bCs/>
          <w:color w:val="333333"/>
          <w:kern w:val="0"/>
          <w:sz w:val="32"/>
          <w:szCs w:val="32"/>
        </w:rPr>
        <w:t xml:space="preserve">第六章 </w:t>
      </w:r>
      <w:r>
        <w:rPr>
          <w:rFonts w:ascii="宋体" w:eastAsia="宋体" w:hAnsi="宋体" w:cs="宋体" w:hint="eastAsia"/>
          <w:b/>
          <w:bCs/>
          <w:color w:val="333333"/>
          <w:kern w:val="0"/>
          <w:sz w:val="32"/>
          <w:szCs w:val="32"/>
        </w:rPr>
        <w:t xml:space="preserve"> 推荐</w:t>
      </w:r>
      <w:r w:rsidRPr="00282C1F">
        <w:rPr>
          <w:rFonts w:ascii="宋体" w:eastAsia="宋体" w:hAnsi="宋体" w:cs="宋体" w:hint="eastAsia"/>
          <w:b/>
          <w:bCs/>
          <w:color w:val="333333"/>
          <w:kern w:val="0"/>
          <w:sz w:val="32"/>
          <w:szCs w:val="32"/>
        </w:rPr>
        <w:t>纪律</w:t>
      </w:r>
    </w:p>
    <w:p w:rsidR="009B122F" w:rsidRPr="00282C1F" w:rsidRDefault="009B122F" w:rsidP="009B122F">
      <w:pPr>
        <w:widowControl/>
        <w:shd w:val="clear" w:color="auto" w:fill="FFFFFF"/>
        <w:snapToGrid w:val="0"/>
        <w:spacing w:after="95" w:line="560" w:lineRule="exact"/>
        <w:jc w:val="left"/>
        <w:rPr>
          <w:rFonts w:ascii="微软雅黑" w:eastAsia="微软雅黑" w:hAnsi="微软雅黑" w:cs="宋体"/>
          <w:color w:val="333333"/>
          <w:kern w:val="0"/>
          <w:sz w:val="32"/>
          <w:szCs w:val="32"/>
        </w:rPr>
      </w:pPr>
      <w:r w:rsidRPr="00282C1F">
        <w:rPr>
          <w:rFonts w:ascii="宋体" w:eastAsia="宋体" w:hAnsi="宋体" w:cs="宋体" w:hint="eastAsia"/>
          <w:color w:val="333333"/>
          <w:kern w:val="0"/>
          <w:sz w:val="32"/>
          <w:szCs w:val="32"/>
        </w:rPr>
        <w:t>   第十五条 优秀供应商</w:t>
      </w:r>
      <w:r>
        <w:rPr>
          <w:rFonts w:ascii="宋体" w:eastAsia="宋体" w:hAnsi="宋体" w:cs="宋体" w:hint="eastAsia"/>
          <w:color w:val="333333"/>
          <w:kern w:val="0"/>
          <w:sz w:val="32"/>
          <w:szCs w:val="32"/>
        </w:rPr>
        <w:t>推荐</w:t>
      </w:r>
      <w:r w:rsidRPr="00282C1F">
        <w:rPr>
          <w:rFonts w:ascii="宋体" w:eastAsia="宋体" w:hAnsi="宋体" w:cs="宋体" w:hint="eastAsia"/>
          <w:color w:val="333333"/>
          <w:kern w:val="0"/>
          <w:sz w:val="32"/>
          <w:szCs w:val="32"/>
        </w:rPr>
        <w:t>工作要实事求是，不得弄虚作假，否则，取消其</w:t>
      </w:r>
      <w:r>
        <w:rPr>
          <w:rFonts w:ascii="宋体" w:eastAsia="宋体" w:hAnsi="宋体" w:cs="宋体" w:hint="eastAsia"/>
          <w:color w:val="333333"/>
          <w:kern w:val="0"/>
          <w:sz w:val="32"/>
          <w:szCs w:val="32"/>
        </w:rPr>
        <w:t>推荐</w:t>
      </w:r>
      <w:r w:rsidRPr="00282C1F">
        <w:rPr>
          <w:rFonts w:ascii="宋体" w:eastAsia="宋体" w:hAnsi="宋体" w:cs="宋体" w:hint="eastAsia"/>
          <w:color w:val="333333"/>
          <w:kern w:val="0"/>
          <w:sz w:val="32"/>
          <w:szCs w:val="32"/>
        </w:rPr>
        <w:t>资格。</w:t>
      </w:r>
    </w:p>
    <w:p w:rsidR="009B122F" w:rsidRPr="00282C1F" w:rsidRDefault="009B122F" w:rsidP="009B122F">
      <w:pPr>
        <w:widowControl/>
        <w:shd w:val="clear" w:color="auto" w:fill="FFFFFF"/>
        <w:snapToGrid w:val="0"/>
        <w:spacing w:after="95" w:line="560" w:lineRule="exact"/>
        <w:jc w:val="left"/>
        <w:rPr>
          <w:rFonts w:ascii="微软雅黑" w:eastAsia="微软雅黑" w:hAnsi="微软雅黑" w:cs="宋体"/>
          <w:color w:val="333333"/>
          <w:kern w:val="0"/>
          <w:sz w:val="32"/>
          <w:szCs w:val="32"/>
        </w:rPr>
      </w:pPr>
      <w:r w:rsidRPr="00282C1F">
        <w:rPr>
          <w:rFonts w:ascii="宋体" w:eastAsia="宋体" w:hAnsi="宋体" w:cs="宋体" w:hint="eastAsia"/>
          <w:color w:val="333333"/>
          <w:kern w:val="0"/>
          <w:sz w:val="32"/>
          <w:szCs w:val="32"/>
        </w:rPr>
        <w:t>   第十六条 企业在申报、</w:t>
      </w:r>
      <w:r>
        <w:rPr>
          <w:rFonts w:ascii="宋体" w:eastAsia="宋体" w:hAnsi="宋体" w:cs="宋体" w:hint="eastAsia"/>
          <w:color w:val="333333"/>
          <w:kern w:val="0"/>
          <w:sz w:val="32"/>
          <w:szCs w:val="32"/>
        </w:rPr>
        <w:t>考察</w:t>
      </w:r>
      <w:r w:rsidRPr="00282C1F">
        <w:rPr>
          <w:rFonts w:ascii="宋体" w:eastAsia="宋体" w:hAnsi="宋体" w:cs="宋体" w:hint="eastAsia"/>
          <w:color w:val="333333"/>
          <w:kern w:val="0"/>
          <w:sz w:val="32"/>
          <w:szCs w:val="32"/>
        </w:rPr>
        <w:t>、公示阶段发生生产安全事故和质量事故，环境污染事故、重大违法违规行为、失信行为的，取消其</w:t>
      </w:r>
      <w:r>
        <w:rPr>
          <w:rFonts w:ascii="宋体" w:eastAsia="宋体" w:hAnsi="宋体" w:cs="宋体" w:hint="eastAsia"/>
          <w:color w:val="333333"/>
          <w:kern w:val="0"/>
          <w:sz w:val="32"/>
          <w:szCs w:val="32"/>
        </w:rPr>
        <w:t>推荐</w:t>
      </w:r>
      <w:r w:rsidRPr="00282C1F">
        <w:rPr>
          <w:rFonts w:ascii="宋体" w:eastAsia="宋体" w:hAnsi="宋体" w:cs="宋体" w:hint="eastAsia"/>
          <w:color w:val="333333"/>
          <w:kern w:val="0"/>
          <w:sz w:val="32"/>
          <w:szCs w:val="32"/>
        </w:rPr>
        <w:t>资格。</w:t>
      </w:r>
    </w:p>
    <w:p w:rsidR="009B122F" w:rsidRPr="00282C1F" w:rsidRDefault="009B122F" w:rsidP="009B122F">
      <w:pPr>
        <w:widowControl/>
        <w:shd w:val="clear" w:color="auto" w:fill="FFFFFF"/>
        <w:snapToGrid w:val="0"/>
        <w:spacing w:after="95" w:line="560" w:lineRule="exact"/>
        <w:jc w:val="left"/>
        <w:rPr>
          <w:rFonts w:ascii="微软雅黑" w:eastAsia="微软雅黑" w:hAnsi="微软雅黑" w:cs="宋体"/>
          <w:color w:val="333333"/>
          <w:kern w:val="0"/>
          <w:sz w:val="32"/>
          <w:szCs w:val="32"/>
        </w:rPr>
      </w:pPr>
      <w:r w:rsidRPr="00282C1F">
        <w:rPr>
          <w:rFonts w:ascii="宋体" w:eastAsia="宋体" w:hAnsi="宋体" w:cs="宋体" w:hint="eastAsia"/>
          <w:color w:val="333333"/>
          <w:kern w:val="0"/>
          <w:sz w:val="32"/>
          <w:szCs w:val="32"/>
        </w:rPr>
        <w:t>   第十七条 参与优秀供应商</w:t>
      </w:r>
      <w:r>
        <w:rPr>
          <w:rFonts w:ascii="宋体" w:eastAsia="宋体" w:hAnsi="宋体" w:cs="宋体" w:hint="eastAsia"/>
          <w:color w:val="333333"/>
          <w:kern w:val="0"/>
          <w:sz w:val="32"/>
          <w:szCs w:val="32"/>
        </w:rPr>
        <w:t>推荐</w:t>
      </w:r>
      <w:r w:rsidRPr="00282C1F">
        <w:rPr>
          <w:rFonts w:ascii="宋体" w:eastAsia="宋体" w:hAnsi="宋体" w:cs="宋体" w:hint="eastAsia"/>
          <w:color w:val="333333"/>
          <w:kern w:val="0"/>
          <w:sz w:val="32"/>
          <w:szCs w:val="32"/>
        </w:rPr>
        <w:t>的</w:t>
      </w:r>
      <w:r>
        <w:rPr>
          <w:rFonts w:ascii="宋体" w:eastAsia="宋体" w:hAnsi="宋体" w:cs="宋体" w:hint="eastAsia"/>
          <w:color w:val="333333"/>
          <w:kern w:val="0"/>
          <w:sz w:val="32"/>
          <w:szCs w:val="32"/>
        </w:rPr>
        <w:t>考察</w:t>
      </w:r>
      <w:r w:rsidRPr="00282C1F">
        <w:rPr>
          <w:rFonts w:ascii="宋体" w:eastAsia="宋体" w:hAnsi="宋体" w:cs="宋体" w:hint="eastAsia"/>
          <w:color w:val="333333"/>
          <w:kern w:val="0"/>
          <w:sz w:val="32"/>
          <w:szCs w:val="32"/>
        </w:rPr>
        <w:t>组成员，应秉公办事，严格执行</w:t>
      </w:r>
      <w:r>
        <w:rPr>
          <w:rFonts w:ascii="宋体" w:eastAsia="宋体" w:hAnsi="宋体" w:cs="宋体" w:hint="eastAsia"/>
          <w:color w:val="333333"/>
          <w:kern w:val="0"/>
          <w:sz w:val="32"/>
          <w:szCs w:val="32"/>
        </w:rPr>
        <w:t>推荐</w:t>
      </w:r>
      <w:r w:rsidRPr="00282C1F">
        <w:rPr>
          <w:rFonts w:ascii="宋体" w:eastAsia="宋体" w:hAnsi="宋体" w:cs="宋体" w:hint="eastAsia"/>
          <w:color w:val="333333"/>
          <w:kern w:val="0"/>
          <w:sz w:val="32"/>
          <w:szCs w:val="32"/>
        </w:rPr>
        <w:t>标准有关规定，严守纪律，不得舞弊，利益相关者回避。</w:t>
      </w:r>
    </w:p>
    <w:p w:rsidR="009B122F" w:rsidRPr="00282C1F" w:rsidRDefault="009B122F" w:rsidP="009B122F">
      <w:pPr>
        <w:widowControl/>
        <w:shd w:val="clear" w:color="auto" w:fill="FFFFFF"/>
        <w:snapToGrid w:val="0"/>
        <w:spacing w:after="95" w:line="560" w:lineRule="exact"/>
        <w:jc w:val="left"/>
        <w:rPr>
          <w:rFonts w:ascii="微软雅黑" w:eastAsia="微软雅黑" w:hAnsi="微软雅黑" w:cs="宋体"/>
          <w:color w:val="333333"/>
          <w:kern w:val="0"/>
          <w:sz w:val="32"/>
          <w:szCs w:val="32"/>
        </w:rPr>
      </w:pPr>
      <w:r w:rsidRPr="00282C1F">
        <w:rPr>
          <w:rFonts w:ascii="宋体" w:eastAsia="宋体" w:hAnsi="宋体" w:cs="宋体" w:hint="eastAsia"/>
          <w:color w:val="333333"/>
          <w:kern w:val="0"/>
          <w:sz w:val="32"/>
          <w:szCs w:val="32"/>
        </w:rPr>
        <w:t xml:space="preserve">   第十八条 </w:t>
      </w:r>
      <w:r>
        <w:rPr>
          <w:rFonts w:ascii="宋体" w:eastAsia="宋体" w:hAnsi="宋体" w:cs="宋体" w:hint="eastAsia"/>
          <w:color w:val="333333"/>
          <w:kern w:val="0"/>
          <w:sz w:val="32"/>
          <w:szCs w:val="32"/>
        </w:rPr>
        <w:t>考察</w:t>
      </w:r>
      <w:r w:rsidRPr="00282C1F">
        <w:rPr>
          <w:rFonts w:ascii="宋体" w:eastAsia="宋体" w:hAnsi="宋体" w:cs="宋体" w:hint="eastAsia"/>
          <w:color w:val="333333"/>
          <w:kern w:val="0"/>
          <w:sz w:val="32"/>
          <w:szCs w:val="32"/>
        </w:rPr>
        <w:t>组成员违反本办法及有关纪律规定的，取消其</w:t>
      </w:r>
      <w:r>
        <w:rPr>
          <w:rFonts w:ascii="宋体" w:eastAsia="宋体" w:hAnsi="宋体" w:cs="宋体" w:hint="eastAsia"/>
          <w:color w:val="333333"/>
          <w:kern w:val="0"/>
          <w:sz w:val="32"/>
          <w:szCs w:val="32"/>
        </w:rPr>
        <w:t>推荐</w:t>
      </w:r>
      <w:r w:rsidRPr="00282C1F">
        <w:rPr>
          <w:rFonts w:ascii="宋体" w:eastAsia="宋体" w:hAnsi="宋体" w:cs="宋体" w:hint="eastAsia"/>
          <w:color w:val="333333"/>
          <w:kern w:val="0"/>
          <w:sz w:val="32"/>
          <w:szCs w:val="32"/>
        </w:rPr>
        <w:t>成员资格，情节严重的，按有关规定执行。</w:t>
      </w:r>
    </w:p>
    <w:p w:rsidR="009B122F" w:rsidRPr="00282C1F" w:rsidRDefault="009B122F" w:rsidP="009B122F">
      <w:pPr>
        <w:widowControl/>
        <w:shd w:val="clear" w:color="auto" w:fill="FFFFFF"/>
        <w:snapToGrid w:val="0"/>
        <w:spacing w:after="95" w:line="560" w:lineRule="exact"/>
        <w:jc w:val="center"/>
        <w:rPr>
          <w:rFonts w:ascii="微软雅黑" w:eastAsia="微软雅黑" w:hAnsi="微软雅黑" w:cs="宋体"/>
          <w:color w:val="333333"/>
          <w:kern w:val="0"/>
          <w:sz w:val="32"/>
          <w:szCs w:val="32"/>
        </w:rPr>
      </w:pPr>
      <w:r w:rsidRPr="00282C1F">
        <w:rPr>
          <w:rFonts w:ascii="宋体" w:eastAsia="宋体" w:hAnsi="宋体" w:cs="宋体" w:hint="eastAsia"/>
          <w:b/>
          <w:bCs/>
          <w:color w:val="333333"/>
          <w:kern w:val="0"/>
          <w:sz w:val="32"/>
          <w:szCs w:val="32"/>
        </w:rPr>
        <w:t>第七章   表 彰</w:t>
      </w:r>
    </w:p>
    <w:p w:rsidR="009B122F" w:rsidRPr="00282C1F" w:rsidRDefault="009B122F" w:rsidP="009B122F">
      <w:pPr>
        <w:widowControl/>
        <w:shd w:val="clear" w:color="auto" w:fill="FFFFFF"/>
        <w:snapToGrid w:val="0"/>
        <w:spacing w:after="95" w:line="560" w:lineRule="exact"/>
        <w:jc w:val="left"/>
        <w:rPr>
          <w:rFonts w:ascii="微软雅黑" w:eastAsia="微软雅黑" w:hAnsi="微软雅黑" w:cs="宋体"/>
          <w:color w:val="333333"/>
          <w:kern w:val="0"/>
          <w:sz w:val="32"/>
          <w:szCs w:val="32"/>
        </w:rPr>
      </w:pPr>
      <w:r w:rsidRPr="00282C1F">
        <w:rPr>
          <w:rFonts w:ascii="宋体" w:eastAsia="宋体" w:hAnsi="宋体" w:cs="宋体" w:hint="eastAsia"/>
          <w:color w:val="333333"/>
          <w:kern w:val="0"/>
          <w:sz w:val="32"/>
          <w:szCs w:val="32"/>
        </w:rPr>
        <w:t>   第十九条 陕西省城镇供水排水协会对获得优秀供应商</w:t>
      </w:r>
      <w:r>
        <w:rPr>
          <w:rFonts w:ascii="宋体" w:eastAsia="宋体" w:hAnsi="宋体" w:cs="宋体" w:hint="eastAsia"/>
          <w:color w:val="333333"/>
          <w:kern w:val="0"/>
          <w:sz w:val="32"/>
          <w:szCs w:val="32"/>
        </w:rPr>
        <w:t>推荐资格</w:t>
      </w:r>
      <w:r w:rsidRPr="00282C1F">
        <w:rPr>
          <w:rFonts w:ascii="宋体" w:eastAsia="宋体" w:hAnsi="宋体" w:cs="宋体" w:hint="eastAsia"/>
          <w:color w:val="333333"/>
          <w:kern w:val="0"/>
          <w:sz w:val="32"/>
          <w:szCs w:val="32"/>
        </w:rPr>
        <w:t>的企业颁发奖牌或奖杯，并在协会官网进行宣传。</w:t>
      </w:r>
    </w:p>
    <w:p w:rsidR="009B122F" w:rsidRPr="00282C1F" w:rsidRDefault="009B122F" w:rsidP="009B122F">
      <w:pPr>
        <w:widowControl/>
        <w:shd w:val="clear" w:color="auto" w:fill="FFFFFF"/>
        <w:snapToGrid w:val="0"/>
        <w:spacing w:after="95" w:line="560" w:lineRule="exact"/>
        <w:jc w:val="center"/>
        <w:rPr>
          <w:rFonts w:ascii="微软雅黑" w:eastAsia="微软雅黑" w:hAnsi="微软雅黑" w:cs="宋体"/>
          <w:color w:val="333333"/>
          <w:kern w:val="0"/>
          <w:sz w:val="32"/>
          <w:szCs w:val="32"/>
        </w:rPr>
      </w:pPr>
      <w:r w:rsidRPr="00282C1F">
        <w:rPr>
          <w:rFonts w:ascii="宋体" w:eastAsia="宋体" w:hAnsi="宋体" w:cs="宋体" w:hint="eastAsia"/>
          <w:b/>
          <w:bCs/>
          <w:color w:val="333333"/>
          <w:kern w:val="0"/>
          <w:sz w:val="32"/>
          <w:szCs w:val="32"/>
        </w:rPr>
        <w:t>第八章   附 则</w:t>
      </w:r>
    </w:p>
    <w:p w:rsidR="009B122F" w:rsidRPr="00282C1F" w:rsidRDefault="009B122F" w:rsidP="009B122F">
      <w:pPr>
        <w:widowControl/>
        <w:shd w:val="clear" w:color="auto" w:fill="FFFFFF"/>
        <w:snapToGrid w:val="0"/>
        <w:spacing w:after="95" w:line="560" w:lineRule="exact"/>
        <w:jc w:val="left"/>
        <w:rPr>
          <w:rFonts w:ascii="微软雅黑" w:eastAsia="微软雅黑" w:hAnsi="微软雅黑" w:cs="宋体"/>
          <w:color w:val="333333"/>
          <w:kern w:val="0"/>
          <w:sz w:val="32"/>
          <w:szCs w:val="32"/>
        </w:rPr>
      </w:pPr>
      <w:r w:rsidRPr="00282C1F">
        <w:rPr>
          <w:rFonts w:ascii="宋体" w:eastAsia="宋体" w:hAnsi="宋体" w:cs="宋体" w:hint="eastAsia"/>
          <w:color w:val="333333"/>
          <w:kern w:val="0"/>
          <w:sz w:val="32"/>
          <w:szCs w:val="32"/>
        </w:rPr>
        <w:t>   第二十条 本办法由陕西省城镇供水排水协会负责解释</w:t>
      </w:r>
    </w:p>
    <w:p w:rsidR="00D03A06" w:rsidRDefault="009B122F" w:rsidP="009B122F">
      <w:r w:rsidRPr="00282C1F">
        <w:rPr>
          <w:rFonts w:ascii="宋体" w:eastAsia="宋体" w:hAnsi="宋体" w:cs="宋体" w:hint="eastAsia"/>
          <w:color w:val="333333"/>
          <w:kern w:val="0"/>
          <w:sz w:val="32"/>
          <w:szCs w:val="32"/>
        </w:rPr>
        <w:t>   第二十一条 本办法自印发之日起施行。</w:t>
      </w:r>
    </w:p>
    <w:sectPr w:rsidR="00D03A06" w:rsidSect="00D03A0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263F"/>
    <w:rsid w:val="001A263F"/>
    <w:rsid w:val="009B122F"/>
    <w:rsid w:val="00D03A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2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257</Words>
  <Characters>1468</Characters>
  <Application>Microsoft Office Word</Application>
  <DocSecurity>0</DocSecurity>
  <Lines>12</Lines>
  <Paragraphs>3</Paragraphs>
  <ScaleCrop>false</ScaleCrop>
  <Company>Microsoft</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2023-11-15T08:17:00Z</dcterms:created>
  <dcterms:modified xsi:type="dcterms:W3CDTF">2023-11-15T08:17:00Z</dcterms:modified>
</cp:coreProperties>
</file>